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C15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1EB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B53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F1AF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фотоконкурса «Человек труда в объективе» </w:t>
      </w:r>
    </w:p>
    <w:p w14:paraId="796626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82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706D81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489847">
      <w:pPr>
        <w:spacing w:after="0"/>
        <w:ind w:left="-17" w:right="6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Положение о фотоконкурсе «Человек труда в объективе» (далее – фотоконкурс) определяет порядок и условия проведения фотоконкурса.</w:t>
      </w:r>
    </w:p>
    <w:p w14:paraId="39A719E4">
      <w:pPr>
        <w:spacing w:after="0"/>
        <w:ind w:left="-17" w:right="6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1.2.Организатором фотоконкурса является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>СОГКУ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«Центр занятости населения Ярцевского района» (далее – организатор). </w:t>
      </w:r>
    </w:p>
    <w:p w14:paraId="50DCB360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0A6A027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 Условия, порядок проведения фотоконкурса</w:t>
      </w:r>
    </w:p>
    <w:p w14:paraId="0886D5FB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2.1. Фотоконкурс проводится с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мая по 20 июня 2025 года. </w:t>
      </w:r>
    </w:p>
    <w:p w14:paraId="40F42DFE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 Фотоконкурс проводится в одной номинации: «Человек труда в объективе».</w:t>
      </w:r>
    </w:p>
    <w:p w14:paraId="31675819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2.3. </w:t>
      </w:r>
      <w:r>
        <w:rPr>
          <w:rFonts w:ascii="Times New Roman" w:hAnsi="Times New Roman" w:cs="Times New Roman"/>
          <w:sz w:val="24"/>
          <w:szCs w:val="24"/>
        </w:rPr>
        <w:t>Участниками фотоконкурса могут стать все желающие, которым на момент проведения конкурса исполнилось от 14 до 35 лет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 w14:paraId="2582191D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 Требования к работам:</w:t>
      </w:r>
    </w:p>
    <w:p w14:paraId="2C0EB1ED">
      <w:pPr>
        <w:shd w:val="clear" w:color="auto" w:fill="FFFFFF"/>
        <w:spacing w:line="240" w:lineRule="auto"/>
        <w:ind w:firstLine="709"/>
        <w:contextualSpacing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</w:t>
      </w:r>
      <w:r>
        <w:rPr>
          <w:rFonts w:ascii="Times New Roman" w:hAnsi="Times New Roman" w:cs="Times New Roman"/>
          <w:sz w:val="24"/>
          <w:szCs w:val="24"/>
        </w:rPr>
        <w:t>отографии должны выражать понятие «Работа» (на даче, на субботнике или на своем рабочем месте). На них должны быть изображены люди и события в любом ракурсе, выражающем понятия «работа», «человек за работой», «люди работают», «в процессе работы», «трудовой человек». Предпочтительны крупные планы, необычные ракурсы.</w:t>
      </w:r>
      <w:r>
        <w:t xml:space="preserve"> </w:t>
      </w:r>
    </w:p>
    <w:p w14:paraId="1AF4B34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цветные фотографии формата А4 в распечатанном виде;</w:t>
      </w:r>
    </w:p>
    <w:p w14:paraId="39F5A32D">
      <w:pPr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к фотоработам необходимо приложить заявку на участие (Приложение 1 к Положению о фотоконкурсе): название работы, ФИО автора, номер контактного телефона;</w:t>
      </w:r>
    </w:p>
    <w:p w14:paraId="3F579F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ru-RU"/>
        </w:rPr>
        <w:t>- коллажи с использованием графических электронных редакторов на фотоконкурс не принимаются;</w:t>
      </w:r>
    </w:p>
    <w:p w14:paraId="2864947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ru-RU"/>
        </w:rPr>
        <w:t>- фото сторонних лиц на фотоконкурс не принимаются</w:t>
      </w:r>
    </w:p>
    <w:p w14:paraId="10DB3716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 Фотоработы оцениваются по следующим критериям:</w:t>
      </w:r>
    </w:p>
    <w:p w14:paraId="139964E9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соответствие тематике фотоконкурса;</w:t>
      </w:r>
    </w:p>
    <w:p w14:paraId="594D3DF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композиционное решение;</w:t>
      </w:r>
    </w:p>
    <w:p w14:paraId="6876208D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выразительность;</w:t>
      </w:r>
    </w:p>
    <w:p w14:paraId="4E6D202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оригинальность.</w:t>
      </w:r>
    </w:p>
    <w:p w14:paraId="1CA18E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2.6. Для участия в фотоконкурсе работы принимаются только в распечатанном виде. Работы, предоставленные по электронной почте или на электронных носителях, не принимаются.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434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Авторские права на предоставленные работы должны принадлежать участнику фотоконкурса, чтобы их использование и распространение не нарушало законодательство Российской Федерации об авторском праве. </w:t>
      </w:r>
    </w:p>
    <w:p w14:paraId="67475817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Каждый участник может направить для участия в фотоконкурсе не более одной работы.</w:t>
      </w:r>
    </w:p>
    <w:p w14:paraId="1B325D6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2.9. После подведения итогов фотоконкурса фотоматериалы остаются у организатора фотоконкурса.</w:t>
      </w:r>
    </w:p>
    <w:p w14:paraId="74574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Информационное сопровождение Фотоконкурса осуществляется посредством публикаций материалов в информационно-телекоммуникационной сети «Интернет», на официальных информационных ресурсах Организатора. Организатор вправе размещать информацию о Фотоконкурсе на площадках сторонних организаций для вовлечения наибольшего количества участников Фотоконкурса.</w:t>
      </w:r>
    </w:p>
    <w:p w14:paraId="3EBEC4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Организатор Фотоконкурса имеет право вносить изменение в данное Положение.</w:t>
      </w:r>
    </w:p>
    <w:p w14:paraId="6D86DF9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2.12.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Представив работы на Фотоонкурс, участник соглашается с тем, что организаторы вправе использовать присланные конкурсные работы всеми способами, соответствующими целям и задачам проведения Фотоконкурса (публиковать в СМИ, информационно-телекоммуникационной сети Интернет, на плакатах и иных информационно-рекламных материалах) с указанием автора; демонстрировать фотографии на фотовыставках и иных публичных мероприятиях.</w:t>
      </w:r>
    </w:p>
    <w:p w14:paraId="45B8F8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Работы принимаются Организатором в срок до </w:t>
      </w:r>
      <w:r>
        <w:rPr>
          <w:rFonts w:ascii="Times New Roman" w:hAnsi="Times New Roman"/>
          <w:b/>
          <w:bCs/>
          <w:sz w:val="24"/>
          <w:szCs w:val="24"/>
        </w:rPr>
        <w:t xml:space="preserve">20 июня 2025 года по адресу: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пгт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Кардымово,</w:t>
      </w:r>
      <w:r>
        <w:rPr>
          <w:rFonts w:ascii="Times New Roman" w:hAnsi="Times New Roman"/>
          <w:b/>
          <w:bCs/>
          <w:sz w:val="24"/>
          <w:szCs w:val="24"/>
        </w:rPr>
        <w:t xml:space="preserve"> ул.П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обеды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д.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отдел</w:t>
      </w:r>
      <w:r>
        <w:rPr>
          <w:rFonts w:ascii="Times New Roman" w:hAnsi="Times New Roman"/>
          <w:b/>
          <w:bCs/>
          <w:sz w:val="24"/>
          <w:szCs w:val="24"/>
        </w:rPr>
        <w:t xml:space="preserve"> СОГКУ «Центр занятости населения Ярцевского района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» в Кардымовском районе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FC20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BD6ED">
      <w:pPr>
        <w:spacing w:after="0" w:line="240" w:lineRule="auto"/>
        <w:ind w:left="45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3.ИТОГИ КОНКУРСА</w:t>
      </w:r>
    </w:p>
    <w:p w14:paraId="75AF5D4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85A279A"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конкурса состоится </w:t>
      </w:r>
      <w:r>
        <w:rPr>
          <w:rFonts w:ascii="Times New Roman" w:hAnsi="Times New Roman"/>
          <w:b/>
          <w:sz w:val="24"/>
          <w:szCs w:val="24"/>
        </w:rPr>
        <w:t>27 июня 2025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года </w:t>
      </w:r>
      <w:r>
        <w:rPr>
          <w:rFonts w:ascii="Times New Roman" w:hAnsi="Times New Roman"/>
          <w:bCs/>
          <w:sz w:val="24"/>
          <w:szCs w:val="24"/>
        </w:rPr>
        <w:t xml:space="preserve">на Федеральном этапе Всероссийской ярмарке трудоустройства </w:t>
      </w:r>
      <w:r>
        <w:rPr>
          <w:rFonts w:ascii="Times New Roman" w:hAnsi="Times New Roman" w:cs="Times New Roman"/>
          <w:sz w:val="24"/>
          <w:szCs w:val="24"/>
        </w:rPr>
        <w:t xml:space="preserve">«Работа России. Время возможностей» и Фестиваля профессий,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базе Центра детского творчества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  <w:lang w:val="ru-RU"/>
        </w:rPr>
        <w:t>пгт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Кардымово,</w:t>
      </w:r>
      <w:r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Ленина.</w:t>
      </w:r>
    </w:p>
    <w:p w14:paraId="62950285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FE36FF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780D54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54031B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0B4012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825108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9CF5D0F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D95627B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EED56AF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1339F7E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78B16DE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DF46455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4F6A32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5781FF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F07515E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09298C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59F87A3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58D5EBD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978155B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8BBC4F8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B533F09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C47CC35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2E6C138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85119DF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5A8EABF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83A98D0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14A754D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1DD3114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A4548D4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2FCA7D0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A9D3D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A3446A8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1771D2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A0B5C7C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EA4D40A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34AC6B7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AAB9FF4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7BFFBA6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№1</w:t>
      </w:r>
    </w:p>
    <w:p w14:paraId="36FB1E60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8ECAFC3">
      <w:pPr>
        <w:spacing w:after="27" w:line="259" w:lineRule="auto"/>
        <w:ind w:left="10" w:right="73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Заявка </w:t>
      </w:r>
    </w:p>
    <w:p w14:paraId="71A46C5E">
      <w:pPr>
        <w:spacing w:after="26" w:line="259" w:lineRule="auto"/>
        <w:ind w:left="10" w:right="70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на участие в фотоконкурсе  </w:t>
      </w:r>
    </w:p>
    <w:p w14:paraId="7FD919A8">
      <w:pPr>
        <w:spacing w:after="0" w:line="259" w:lineRule="auto"/>
        <w:ind w:left="10" w:right="70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«Человек труда в объективе» </w:t>
      </w:r>
    </w:p>
    <w:p w14:paraId="6CC68302">
      <w:pPr>
        <w:spacing w:after="0" w:line="259" w:lineRule="auto"/>
      </w:pPr>
      <w:r>
        <w:rPr>
          <w:sz w:val="24"/>
        </w:rPr>
        <w:t xml:space="preserve"> </w:t>
      </w:r>
    </w:p>
    <w:tbl>
      <w:tblPr>
        <w:tblStyle w:val="13"/>
        <w:tblW w:w="8609" w:type="dxa"/>
        <w:tblInd w:w="175" w:type="dxa"/>
        <w:tblLayout w:type="autofit"/>
        <w:tblCellMar>
          <w:top w:w="7" w:type="dxa"/>
          <w:left w:w="108" w:type="dxa"/>
          <w:bottom w:w="0" w:type="dxa"/>
          <w:right w:w="50" w:type="dxa"/>
        </w:tblCellMar>
      </w:tblPr>
      <w:tblGrid>
        <w:gridCol w:w="3512"/>
        <w:gridCol w:w="5097"/>
      </w:tblGrid>
      <w:tr w14:paraId="1E745495">
        <w:tblPrEx>
          <w:tblCellMar>
            <w:top w:w="7" w:type="dxa"/>
            <w:left w:w="108" w:type="dxa"/>
            <w:bottom w:w="0" w:type="dxa"/>
            <w:right w:w="50" w:type="dxa"/>
          </w:tblCellMar>
        </w:tblPrEx>
        <w:trPr>
          <w:trHeight w:val="331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0FD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(полностью) 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F1BB9">
            <w:pPr>
              <w:spacing w:after="0" w:line="259" w:lineRule="auto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14:paraId="04C79C0B">
        <w:tblPrEx>
          <w:tblCellMar>
            <w:top w:w="7" w:type="dxa"/>
            <w:left w:w="108" w:type="dxa"/>
            <w:bottom w:w="0" w:type="dxa"/>
            <w:right w:w="50" w:type="dxa"/>
          </w:tblCellMar>
        </w:tblPrEx>
        <w:trPr>
          <w:trHeight w:val="331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936C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1C027">
            <w:pPr>
              <w:spacing w:after="0" w:line="259" w:lineRule="auto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14:paraId="2AAD55D7">
        <w:tblPrEx>
          <w:tblCellMar>
            <w:top w:w="7" w:type="dxa"/>
            <w:left w:w="108" w:type="dxa"/>
            <w:bottom w:w="0" w:type="dxa"/>
            <w:right w:w="50" w:type="dxa"/>
          </w:tblCellMar>
        </w:tblPrEx>
        <w:trPr>
          <w:trHeight w:val="653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936D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конкурсной фотоработы 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C6954">
            <w:pPr>
              <w:spacing w:after="0" w:line="259" w:lineRule="auto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14:paraId="688E90B2">
        <w:tblPrEx>
          <w:tblCellMar>
            <w:top w:w="7" w:type="dxa"/>
            <w:left w:w="108" w:type="dxa"/>
            <w:bottom w:w="0" w:type="dxa"/>
            <w:right w:w="50" w:type="dxa"/>
          </w:tblCellMar>
        </w:tblPrEx>
        <w:trPr>
          <w:trHeight w:val="290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A7126">
            <w:pPr>
              <w:spacing w:after="56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о конкурсной фотоработе (вид выполняемой работы, в чем состоит уникальность снимка, и другие сведения по желанию автора) 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F2B1A">
            <w:pPr>
              <w:spacing w:after="0" w:line="259" w:lineRule="auto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14:paraId="02D25C2B">
        <w:tblPrEx>
          <w:tblCellMar>
            <w:top w:w="7" w:type="dxa"/>
            <w:left w:w="108" w:type="dxa"/>
            <w:bottom w:w="0" w:type="dxa"/>
            <w:right w:w="50" w:type="dxa"/>
          </w:tblCellMar>
        </w:tblPrEx>
        <w:trPr>
          <w:trHeight w:val="518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AC180">
            <w:pPr>
              <w:spacing w:after="56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(телефон)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2602F">
            <w:pPr>
              <w:spacing w:after="0" w:line="259" w:lineRule="auto"/>
              <w:jc w:val="right"/>
              <w:rPr>
                <w:sz w:val="24"/>
              </w:rPr>
            </w:pPr>
          </w:p>
        </w:tc>
      </w:tr>
    </w:tbl>
    <w:p w14:paraId="655DACC4">
      <w:pPr>
        <w:spacing w:after="0"/>
        <w:jc w:val="center"/>
        <w:rPr>
          <w:sz w:val="24"/>
        </w:rPr>
      </w:pPr>
    </w:p>
    <w:p w14:paraId="4E303083">
      <w:pPr>
        <w:spacing w:after="0"/>
        <w:jc w:val="center"/>
        <w:rPr>
          <w:sz w:val="24"/>
        </w:rPr>
      </w:pPr>
    </w:p>
    <w:p w14:paraId="74B1AFD4">
      <w:pPr>
        <w:spacing w:after="0"/>
        <w:jc w:val="center"/>
        <w:rPr>
          <w:sz w:val="24"/>
        </w:rPr>
      </w:pPr>
    </w:p>
    <w:p w14:paraId="7F5CF7E3">
      <w:pPr>
        <w:spacing w:after="0"/>
        <w:jc w:val="center"/>
        <w:rPr>
          <w:sz w:val="24"/>
        </w:rPr>
      </w:pPr>
    </w:p>
    <w:p w14:paraId="7C4A39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порядком проведения фотоконкурса </w:t>
      </w:r>
    </w:p>
    <w:p w14:paraId="083AE84B">
      <w:pPr>
        <w:spacing w:after="0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ознакомлен и согласен                                  </w:t>
      </w:r>
      <w:r>
        <w:rPr>
          <w:sz w:val="24"/>
        </w:rPr>
        <w:t>_______________________________________</w:t>
      </w:r>
    </w:p>
    <w:p w14:paraId="494A450B">
      <w:pPr>
        <w:spacing w:after="0"/>
        <w:rPr>
          <w:sz w:val="24"/>
        </w:rPr>
      </w:pPr>
    </w:p>
    <w:p w14:paraId="14B7D265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6988DBF5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3A0E9C76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1D028652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640AE2DB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60F98EED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66513310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7E4F70ED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227450BB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1C6EE139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1000DFFD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5AE8BE15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63988C4A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312AE559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5C0122A5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5F9DBB03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0D913370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19444CF8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4E29BCC4">
      <w:pPr>
        <w:pStyle w:val="9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2</w:t>
      </w:r>
    </w:p>
    <w:p w14:paraId="64CE4CCA">
      <w:pPr>
        <w:pStyle w:val="14"/>
        <w:spacing w:after="168"/>
        <w:jc w:val="right"/>
        <w:rPr>
          <w:sz w:val="28"/>
        </w:rPr>
      </w:pPr>
    </w:p>
    <w:p w14:paraId="656F5521">
      <w:pPr>
        <w:pStyle w:val="14"/>
        <w:spacing w:after="168"/>
        <w:rPr>
          <w:sz w:val="28"/>
        </w:rPr>
      </w:pPr>
    </w:p>
    <w:p w14:paraId="087AC7A3">
      <w:pPr>
        <w:pStyle w:val="14"/>
        <w:spacing w:after="168"/>
        <w:jc w:val="center"/>
        <w:rPr>
          <w:sz w:val="28"/>
        </w:rPr>
      </w:pPr>
      <w:r>
        <w:rPr>
          <w:sz w:val="28"/>
        </w:rPr>
        <w:t>СОГЛАСИЕ</w:t>
      </w:r>
    </w:p>
    <w:p w14:paraId="1DB9B5BD">
      <w:pPr>
        <w:pStyle w:val="14"/>
        <w:spacing w:after="168"/>
        <w:jc w:val="center"/>
        <w:rPr>
          <w:sz w:val="28"/>
        </w:rPr>
      </w:pPr>
      <w:r>
        <w:rPr>
          <w:sz w:val="28"/>
        </w:rPr>
        <w:t>на обработку персональных данных несовершеннолетнего</w:t>
      </w:r>
    </w:p>
    <w:p w14:paraId="00DEA3DD">
      <w:pPr>
        <w:pStyle w:val="1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_____________________________________________________________, </w:t>
      </w:r>
    </w:p>
    <w:p w14:paraId="0AF8B924">
      <w:pPr>
        <w:pStyle w:val="1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14:paraId="13C52914">
      <w:pPr>
        <w:pStyle w:val="1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«___» _______ ______года, проживающий (ая) по адресу: ________________________________________________________________, документ удостоверяющий личность____________серия_________№_____, выдан __________________________________________________________,</w:t>
      </w:r>
    </w:p>
    <w:p w14:paraId="5ECE79FD">
      <w:pPr>
        <w:pStyle w:val="14"/>
        <w:spacing w:beforeAutospacing="0" w:after="168"/>
        <w:contextualSpacing/>
        <w:rPr>
          <w:sz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Cs w:val="24"/>
        </w:rPr>
        <w:t>(кем, когда)</w:t>
      </w:r>
    </w:p>
    <w:p w14:paraId="36E7A5E1">
      <w:pPr>
        <w:pStyle w:val="14"/>
        <w:spacing w:after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27.07.2006 N 152-ФЗ «О персональных данных», даю согласие на обработку персональных данных в СОГКУ «Центр занятости населения Ярцевского района», на размещение фото, предоставленных на фотоконкурс «Человек труда в объективе», </w:t>
      </w:r>
      <w:r>
        <w:rPr>
          <w:sz w:val="28"/>
          <w:szCs w:val="28"/>
          <w:shd w:val="clear" w:color="auto" w:fill="FFFFFF"/>
        </w:rPr>
        <w:t>публикацию в СМИ, информационно-телекоммуникационной сети Интернет, на плакатах и иных информационно-рекламных материалах</w:t>
      </w:r>
      <w:r>
        <w:rPr>
          <w:sz w:val="28"/>
        </w:rPr>
        <w:t>.</w:t>
      </w:r>
    </w:p>
    <w:p w14:paraId="7E75AAA6">
      <w:pPr>
        <w:pStyle w:val="14"/>
        <w:spacing w:after="168"/>
        <w:jc w:val="both"/>
        <w:rPr>
          <w:sz w:val="28"/>
        </w:rPr>
      </w:pPr>
      <w:r>
        <w:rPr>
          <w:sz w:val="28"/>
          <w:szCs w:val="28"/>
        </w:rPr>
        <w:t xml:space="preserve">Федерального </w:t>
      </w:r>
      <w:r>
        <w:fldChar w:fldCharType="begin"/>
      </w:r>
      <w:r>
        <w:instrText xml:space="preserve"> HYPERLINK "consultantplus://offline/ref=DCFAC4EB8A6BA0894CBA1FAD38259D165C08090DB3A09AFF8D20A577AE12823EE7766846839CEA94B2D876DA32hDU5H" \h </w:instrText>
      </w:r>
      <w:r>
        <w:fldChar w:fldCharType="separate"/>
      </w:r>
      <w:r>
        <w:rPr>
          <w:color w:val="0000FF"/>
          <w:sz w:val="28"/>
          <w:szCs w:val="28"/>
        </w:rPr>
        <w:t>закона</w:t>
      </w:r>
      <w:r>
        <w:rPr>
          <w:color w:val="0000FF"/>
          <w:sz w:val="28"/>
          <w:szCs w:val="28"/>
        </w:rPr>
        <w:fldChar w:fldCharType="end"/>
      </w:r>
      <w:r>
        <w:rPr>
          <w:sz w:val="28"/>
          <w:szCs w:val="28"/>
        </w:rPr>
        <w:t xml:space="preserve"> от 27 июля 2006 года № 152-ФЗ «О персональных данных»</w:t>
      </w:r>
    </w:p>
    <w:p w14:paraId="431DE536">
      <w:pPr>
        <w:pStyle w:val="14"/>
        <w:spacing w:after="168"/>
        <w:rPr>
          <w:sz w:val="28"/>
        </w:rPr>
      </w:pPr>
      <w:r>
        <w:rPr>
          <w:sz w:val="28"/>
        </w:rPr>
        <w:t> «___»_________ 2025 г.</w:t>
      </w:r>
    </w:p>
    <w:p w14:paraId="012DA582">
      <w:pPr>
        <w:pStyle w:val="14"/>
        <w:spacing w:after="168"/>
        <w:rPr>
          <w:sz w:val="28"/>
        </w:rPr>
      </w:pPr>
      <w:r>
        <w:rPr>
          <w:sz w:val="28"/>
        </w:rPr>
        <w:t> </w:t>
      </w:r>
    </w:p>
    <w:p w14:paraId="2A4BDAE8">
      <w:pPr>
        <w:pStyle w:val="14"/>
        <w:spacing w:after="168"/>
        <w:rPr>
          <w:color w:val="FF0000"/>
          <w:sz w:val="26"/>
        </w:rPr>
      </w:pPr>
      <w:r>
        <w:rPr>
          <w:sz w:val="28"/>
        </w:rPr>
        <w:t>_____________ (подпись)/                         ________________________ (Ф.И.О.)</w:t>
      </w:r>
    </w:p>
    <w:sectPr>
      <w:pgSz w:w="11906" w:h="16838"/>
      <w:pgMar w:top="567" w:right="1134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66"/>
    <w:rsid w:val="000105C9"/>
    <w:rsid w:val="00012404"/>
    <w:rsid w:val="00045715"/>
    <w:rsid w:val="00045CF3"/>
    <w:rsid w:val="0007658A"/>
    <w:rsid w:val="0008039C"/>
    <w:rsid w:val="0008714D"/>
    <w:rsid w:val="000F7C66"/>
    <w:rsid w:val="001069AE"/>
    <w:rsid w:val="00106F36"/>
    <w:rsid w:val="001104B2"/>
    <w:rsid w:val="001747FC"/>
    <w:rsid w:val="001D1F1C"/>
    <w:rsid w:val="00200329"/>
    <w:rsid w:val="00216D06"/>
    <w:rsid w:val="00231A3A"/>
    <w:rsid w:val="00235074"/>
    <w:rsid w:val="00326790"/>
    <w:rsid w:val="003B6089"/>
    <w:rsid w:val="003C7C19"/>
    <w:rsid w:val="003E348E"/>
    <w:rsid w:val="003E6C3D"/>
    <w:rsid w:val="00413D28"/>
    <w:rsid w:val="00466E9C"/>
    <w:rsid w:val="0048651D"/>
    <w:rsid w:val="004A472C"/>
    <w:rsid w:val="00605A42"/>
    <w:rsid w:val="00606AC4"/>
    <w:rsid w:val="006263D4"/>
    <w:rsid w:val="006300A7"/>
    <w:rsid w:val="006556AE"/>
    <w:rsid w:val="006E2842"/>
    <w:rsid w:val="006F637E"/>
    <w:rsid w:val="00735785"/>
    <w:rsid w:val="0076478A"/>
    <w:rsid w:val="007B6FE9"/>
    <w:rsid w:val="007D25F8"/>
    <w:rsid w:val="007D2FFC"/>
    <w:rsid w:val="00820DE8"/>
    <w:rsid w:val="00866F57"/>
    <w:rsid w:val="008B0708"/>
    <w:rsid w:val="008C46AE"/>
    <w:rsid w:val="00907E14"/>
    <w:rsid w:val="00960D1D"/>
    <w:rsid w:val="009C7153"/>
    <w:rsid w:val="009F04E9"/>
    <w:rsid w:val="009F533A"/>
    <w:rsid w:val="00A81A2B"/>
    <w:rsid w:val="00AC365E"/>
    <w:rsid w:val="00AC7D97"/>
    <w:rsid w:val="00AD533C"/>
    <w:rsid w:val="00B0269E"/>
    <w:rsid w:val="00B603C8"/>
    <w:rsid w:val="00BF161E"/>
    <w:rsid w:val="00BF2093"/>
    <w:rsid w:val="00BF4F8D"/>
    <w:rsid w:val="00C37AA5"/>
    <w:rsid w:val="00C56B95"/>
    <w:rsid w:val="00C7740B"/>
    <w:rsid w:val="00D07259"/>
    <w:rsid w:val="00DA64EE"/>
    <w:rsid w:val="00DD6744"/>
    <w:rsid w:val="00DF6861"/>
    <w:rsid w:val="00E06313"/>
    <w:rsid w:val="00E507A6"/>
    <w:rsid w:val="00ED2301"/>
    <w:rsid w:val="00EF0C4B"/>
    <w:rsid w:val="00F56868"/>
    <w:rsid w:val="00F865A0"/>
    <w:rsid w:val="00FD0509"/>
    <w:rsid w:val="00FE73C9"/>
    <w:rsid w:val="058E6A32"/>
    <w:rsid w:val="0B9C518B"/>
    <w:rsid w:val="0BB3451A"/>
    <w:rsid w:val="0BC070E6"/>
    <w:rsid w:val="12AA1606"/>
    <w:rsid w:val="18C61B1B"/>
    <w:rsid w:val="195B534B"/>
    <w:rsid w:val="195D2F7A"/>
    <w:rsid w:val="1A101516"/>
    <w:rsid w:val="238A0553"/>
    <w:rsid w:val="25A40B40"/>
    <w:rsid w:val="2A403A1F"/>
    <w:rsid w:val="2BAC794C"/>
    <w:rsid w:val="493D52B5"/>
    <w:rsid w:val="4A9F0049"/>
    <w:rsid w:val="57DA5276"/>
    <w:rsid w:val="61B20DD5"/>
    <w:rsid w:val="62245EEC"/>
    <w:rsid w:val="64290135"/>
    <w:rsid w:val="723D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link w:val="6"/>
    <w:unhideWhenUsed/>
    <w:qFormat/>
    <w:uiPriority w:val="0"/>
    <w:rPr>
      <w:color w:val="0000FF"/>
      <w:u w:val="single"/>
    </w:rPr>
  </w:style>
  <w:style w:type="paragraph" w:customStyle="1" w:styleId="6">
    <w:name w:val="Гиперссылка1"/>
    <w:basedOn w:val="1"/>
    <w:link w:val="5"/>
    <w:uiPriority w:val="0"/>
    <w:pPr>
      <w:spacing w:after="160" w:line="264" w:lineRule="auto"/>
    </w:pPr>
    <w:rPr>
      <w:rFonts w:ascii="Times New Roman" w:hAnsi="Times New Roman" w:eastAsia="SimSun" w:cs="Times New Roman"/>
      <w:color w:val="0000FF"/>
      <w:sz w:val="20"/>
      <w:szCs w:val="20"/>
      <w:u w:val="single"/>
      <w:lang w:eastAsia="ru-RU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Обычный1"/>
    <w:qFormat/>
    <w:uiPriority w:val="0"/>
  </w:style>
  <w:style w:type="table" w:customStyle="1" w:styleId="13">
    <w:name w:val="TableGrid"/>
    <w:qFormat/>
    <w:uiPriority w:val="0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consplusnormal"/>
    <w:basedOn w:val="1"/>
    <w:qFormat/>
    <w:uiPriority w:val="0"/>
    <w:pPr>
      <w:spacing w:beforeAutospacing="1" w:after="16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kern w:val="2"/>
      <w:sz w:val="22"/>
      <w:szCs w:val="22"/>
      <w:lang w:val="ru-RU" w:eastAsia="ru-RU" w:bidi="ar-SA"/>
      <w14:ligatures w14:val="standardContextual"/>
    </w:rPr>
  </w:style>
  <w:style w:type="character" w:customStyle="1" w:styleId="16">
    <w:name w:val="Текст выноски Знак"/>
    <w:basedOn w:val="3"/>
    <w:link w:val="8"/>
    <w:semiHidden/>
    <w:qFormat/>
    <w:uiPriority w:val="99"/>
    <w:rPr>
      <w:rFonts w:ascii="Segoe UI" w:hAnsi="Segoe UI" w:cs="Segoe UI"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F068-574C-44C2-ADCE-A48A4F010A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757</Words>
  <Characters>4321</Characters>
  <Lines>36</Lines>
  <Paragraphs>10</Paragraphs>
  <TotalTime>37</TotalTime>
  <ScaleCrop>false</ScaleCrop>
  <LinksUpToDate>false</LinksUpToDate>
  <CharactersWithSpaces>5068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2025-04-25T11:41:00Z</dcterms:created>
  <dc:creator>Черненко В.В.</dc:creator>
  <cp:lastModifiedBy>WPS_1706855595</cp:lastModifiedBy>
  <cp:lastPrinted>2025-04-30T07:10:00Z</cp:lastPrinted>
  <dcterms:modified xsi:type="dcterms:W3CDTF">2025-05-07T11:36:17Z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2853252BCE7F439AA1D3C0E77D8FE192</vt:lpwstr>
  </property>
</Properties>
</file>