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4F" w:rsidRDefault="0049444F" w:rsidP="004944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СПОНСОРСКИЕ ПАКЕТЫ</w:t>
      </w:r>
    </w:p>
    <w:p w:rsidR="0049444F" w:rsidRDefault="0049444F" w:rsidP="0049444F">
      <w:pPr>
        <w:pStyle w:val="Default"/>
        <w:jc w:val="center"/>
        <w:rPr>
          <w:b/>
          <w:bCs/>
          <w:sz w:val="28"/>
          <w:szCs w:val="28"/>
        </w:rPr>
      </w:pPr>
    </w:p>
    <w:p w:rsidR="0049444F" w:rsidRDefault="0049444F" w:rsidP="004944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Региональный этап </w:t>
      </w:r>
      <w:r w:rsidR="00266763">
        <w:rPr>
          <w:b/>
          <w:bCs/>
          <w:i/>
          <w:iCs/>
          <w:sz w:val="28"/>
          <w:szCs w:val="28"/>
        </w:rPr>
        <w:t>Ч</w:t>
      </w:r>
      <w:r>
        <w:rPr>
          <w:b/>
          <w:bCs/>
          <w:i/>
          <w:iCs/>
          <w:sz w:val="28"/>
          <w:szCs w:val="28"/>
        </w:rPr>
        <w:t xml:space="preserve">емпионата по профессиональному 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мастерству «</w:t>
      </w:r>
      <w:proofErr w:type="gramStart"/>
      <w:r>
        <w:rPr>
          <w:b/>
          <w:bCs/>
          <w:i/>
          <w:iCs/>
          <w:sz w:val="28"/>
          <w:szCs w:val="28"/>
        </w:rPr>
        <w:t>Профессионалы»</w:t>
      </w:r>
      <w:r w:rsidR="00082316">
        <w:rPr>
          <w:b/>
          <w:bCs/>
          <w:i/>
          <w:iCs/>
          <w:sz w:val="28"/>
          <w:szCs w:val="28"/>
        </w:rPr>
        <w:t>-</w:t>
      </w:r>
      <w:proofErr w:type="gramEnd"/>
      <w:r>
        <w:rPr>
          <w:b/>
          <w:bCs/>
          <w:i/>
          <w:iCs/>
          <w:sz w:val="28"/>
          <w:szCs w:val="28"/>
        </w:rPr>
        <w:t>2023 в Смоленской области</w:t>
      </w:r>
    </w:p>
    <w:p w:rsidR="0049444F" w:rsidRDefault="0049444F" w:rsidP="0049444F">
      <w:pPr>
        <w:pStyle w:val="Defaul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150"/>
        <w:gridCol w:w="2154"/>
        <w:gridCol w:w="1267"/>
        <w:gridCol w:w="1656"/>
        <w:gridCol w:w="1529"/>
      </w:tblGrid>
      <w:tr w:rsidR="0049444F" w:rsidTr="00676F0F">
        <w:trPr>
          <w:trHeight w:val="2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082316">
              <w:rPr>
                <w:b/>
                <w:bCs/>
                <w:sz w:val="20"/>
                <w:szCs w:val="20"/>
              </w:rPr>
              <w:t>ПРИВИЛЕГИЯ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49444F" w:rsidTr="00676F0F">
        <w:trPr>
          <w:trHeight w:val="13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rPr>
                <w:b/>
                <w:bCs/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УРОВЕНЬ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3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БРИЛЛИАНТОВЫЙ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823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ЗОЛОТОЙ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823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СЕРЕБРЯНЫЙ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823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БРОНЗОВЫЙ</w:t>
            </w:r>
          </w:p>
        </w:tc>
      </w:tr>
      <w:tr w:rsidR="0049444F" w:rsidTr="00676F0F">
        <w:trPr>
          <w:trHeight w:val="2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rPr>
                <w:b/>
                <w:bCs/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ОБЪЁМ УЧАСТИЯ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3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более</w:t>
            </w:r>
          </w:p>
          <w:p w:rsidR="0049444F" w:rsidRPr="00082316" w:rsidRDefault="0049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3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500 000 руб.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823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 300 000 до 500 000 руб.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823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 100 000 до 300 000 руб.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823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 50 000 до 100 000 руб.</w:t>
            </w:r>
          </w:p>
        </w:tc>
      </w:tr>
      <w:tr w:rsidR="0049444F" w:rsidTr="00676F0F">
        <w:trPr>
          <w:trHeight w:val="2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Предоставление статуса «(статус) Спонсор» и права использования словесного обозначения: «Спонсор Чемпионата»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</w:tr>
      <w:tr w:rsidR="0049444F" w:rsidTr="00676F0F">
        <w:trPr>
          <w:trHeight w:val="1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Осуществление упоминаний о Спонсоре как о лице, предоставившем средства (взнос) для организации и проведения Чемпионата (спонсоре), его деятельности или его продукции (товарах, работах, услугах) в связи с проведением Чемпионата, в том числе, но не ограничиваясь следующими способами: </w:t>
            </w:r>
          </w:p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• обеспечения коммерческой видимости/присутствия Символики Спонсора в местах проведения Чемпионата.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</w:tr>
      <w:tr w:rsidR="0049444F" w:rsidTr="00676F0F">
        <w:trPr>
          <w:trHeight w:val="2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Размещение логотипа Спонсора в разделе «Партнеры и спонсоры» на официальном сайте Чемпионата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</w:tr>
      <w:tr w:rsidR="0049444F" w:rsidTr="00676F0F">
        <w:trPr>
          <w:trHeight w:val="2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Размещение информации (описания компании) о Спонсоре на странице «Партнеры и спонсоры» сайта Чемпионата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-</w:t>
            </w:r>
          </w:p>
        </w:tc>
      </w:tr>
      <w:tr w:rsidR="0049444F" w:rsidTr="00676F0F">
        <w:trPr>
          <w:trHeight w:val="2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Размещение логотипа Спонсора на информационных стелах, ограждениях компетенций, устанавливаемых на период Чемпионата на территории объекта, в соответствии со спонсорской матрицей в оформление площадок Чемпионата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</w:tr>
      <w:tr w:rsidR="0049444F" w:rsidTr="00676F0F">
        <w:trPr>
          <w:trHeight w:val="2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Предоставление выставочных площадей для размещения стенда, в соответствии со спонсорской матрицей (стандартная застройка: площадь, 2 стены из </w:t>
            </w:r>
            <w:proofErr w:type="spellStart"/>
            <w:r w:rsidRPr="00082316">
              <w:rPr>
                <w:sz w:val="20"/>
                <w:szCs w:val="20"/>
              </w:rPr>
              <w:t>октонорма</w:t>
            </w:r>
            <w:proofErr w:type="spellEnd"/>
            <w:r w:rsidRPr="00082316">
              <w:rPr>
                <w:sz w:val="20"/>
                <w:szCs w:val="20"/>
              </w:rPr>
              <w:t xml:space="preserve">, </w:t>
            </w:r>
            <w:proofErr w:type="spellStart"/>
            <w:r w:rsidRPr="00082316">
              <w:rPr>
                <w:sz w:val="20"/>
                <w:szCs w:val="20"/>
              </w:rPr>
              <w:t>ковролин</w:t>
            </w:r>
            <w:proofErr w:type="spellEnd"/>
            <w:r w:rsidRPr="00082316">
              <w:rPr>
                <w:sz w:val="20"/>
                <w:szCs w:val="20"/>
              </w:rPr>
              <w:t xml:space="preserve">, электричество – одна розетка 220 вольт), стол, два стула), в том числе возможность застройки и размещения эксклюзивного выставочного стенда, в соответствии со спонсорской матрицей (застройка </w:t>
            </w:r>
            <w:r w:rsidRPr="00082316">
              <w:rPr>
                <w:sz w:val="20"/>
                <w:szCs w:val="20"/>
              </w:rPr>
              <w:lastRenderedPageBreak/>
              <w:t xml:space="preserve">осуществляется за счет средств спонсора) </w:t>
            </w:r>
          </w:p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*При наличии свободной площади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lastRenderedPageBreak/>
              <w:t xml:space="preserve">До 7 </w:t>
            </w:r>
            <w:proofErr w:type="spellStart"/>
            <w:r w:rsidRPr="0008231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До 5 </w:t>
            </w:r>
            <w:proofErr w:type="spellStart"/>
            <w:r w:rsidRPr="0008231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До 3,5 </w:t>
            </w:r>
            <w:proofErr w:type="spellStart"/>
            <w:r w:rsidRPr="00082316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До 2 </w:t>
            </w:r>
            <w:proofErr w:type="spellStart"/>
            <w:r w:rsidRPr="00082316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49444F" w:rsidTr="00676F0F">
        <w:trPr>
          <w:trHeight w:val="2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Вручение подарков и сувенирной продукции во время Церемонии закрытия Чемпионата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-</w:t>
            </w:r>
          </w:p>
        </w:tc>
      </w:tr>
      <w:tr w:rsidR="0049444F" w:rsidTr="00676F0F">
        <w:trPr>
          <w:trHeight w:val="2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Default="0049444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F" w:rsidRPr="00082316" w:rsidRDefault="0049444F">
            <w:pPr>
              <w:pStyle w:val="Default"/>
              <w:spacing w:line="256" w:lineRule="auto"/>
              <w:jc w:val="both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 xml:space="preserve">Возможность включения сувенирной и раздаточной продукции в приветственные пакеты для участников на стойке регистрации в зоне выдачи бейджей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8FF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2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+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-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B00"/>
            <w:vAlign w:val="center"/>
            <w:hideMark/>
          </w:tcPr>
          <w:p w:rsidR="0049444F" w:rsidRPr="00082316" w:rsidRDefault="0049444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082316">
              <w:rPr>
                <w:sz w:val="20"/>
                <w:szCs w:val="20"/>
              </w:rPr>
              <w:t>-</w:t>
            </w:r>
          </w:p>
        </w:tc>
      </w:tr>
    </w:tbl>
    <w:p w:rsidR="0049444F" w:rsidRDefault="0049444F" w:rsidP="0049444F"/>
    <w:sectPr w:rsidR="0049444F" w:rsidSect="00676F0F">
      <w:headerReference w:type="even" r:id="rId6"/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8E" w:rsidRDefault="0019718E" w:rsidP="00FF33ED">
      <w:pPr>
        <w:spacing w:after="0" w:line="240" w:lineRule="auto"/>
      </w:pPr>
      <w:r>
        <w:separator/>
      </w:r>
    </w:p>
  </w:endnote>
  <w:endnote w:type="continuationSeparator" w:id="0">
    <w:p w:rsidR="0019718E" w:rsidRDefault="0019718E" w:rsidP="00FF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8E" w:rsidRDefault="0019718E" w:rsidP="00FF33ED">
      <w:pPr>
        <w:spacing w:after="0" w:line="240" w:lineRule="auto"/>
      </w:pPr>
      <w:r>
        <w:separator/>
      </w:r>
    </w:p>
  </w:footnote>
  <w:footnote w:type="continuationSeparator" w:id="0">
    <w:p w:rsidR="0019718E" w:rsidRDefault="0019718E" w:rsidP="00FF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ED" w:rsidRDefault="001971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71688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Чемп_вер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ED" w:rsidRDefault="001971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71689" o:spid="_x0000_s2060" type="#_x0000_t75" style="position:absolute;margin-left:-85.6pt;margin-top:-99.55pt;width:595.45pt;height:841.9pt;z-index:-251656192;mso-position-horizontal-relative:margin;mso-position-vertical-relative:margin" o:allowincell="f">
          <v:imagedata r:id="rId1" o:title="Чемп_вер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ED" w:rsidRDefault="0019718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71687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Чемп_вер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ED"/>
    <w:rsid w:val="00082316"/>
    <w:rsid w:val="0019718E"/>
    <w:rsid w:val="00266763"/>
    <w:rsid w:val="003167F2"/>
    <w:rsid w:val="00471496"/>
    <w:rsid w:val="0049444F"/>
    <w:rsid w:val="005D5E2F"/>
    <w:rsid w:val="00676F0F"/>
    <w:rsid w:val="00715A0B"/>
    <w:rsid w:val="00743F53"/>
    <w:rsid w:val="00A539F6"/>
    <w:rsid w:val="00FD6DFC"/>
    <w:rsid w:val="00FE7F78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68B5F69A-06BE-44DA-AA45-6F24785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3ED"/>
  </w:style>
  <w:style w:type="paragraph" w:styleId="a5">
    <w:name w:val="footer"/>
    <w:basedOn w:val="a"/>
    <w:link w:val="a6"/>
    <w:uiPriority w:val="99"/>
    <w:unhideWhenUsed/>
    <w:rsid w:val="00FF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3ED"/>
  </w:style>
  <w:style w:type="paragraph" w:customStyle="1" w:styleId="Default">
    <w:name w:val="Default"/>
    <w:rsid w:val="00494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Иваненкова Марина Александровна</cp:lastModifiedBy>
  <cp:revision>7</cp:revision>
  <dcterms:created xsi:type="dcterms:W3CDTF">2023-02-21T14:12:00Z</dcterms:created>
  <dcterms:modified xsi:type="dcterms:W3CDTF">2023-02-27T15:32:00Z</dcterms:modified>
</cp:coreProperties>
</file>